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A29B8" w14:textId="77777777" w:rsidR="00BB03B8" w:rsidRDefault="00826021" w:rsidP="00826021">
      <w:pPr>
        <w:jc w:val="center"/>
      </w:pPr>
      <w:bookmarkStart w:id="0" w:name="_GoBack"/>
      <w:bookmarkEnd w:id="0"/>
      <w:r>
        <w:t>СПИСОК ПРАЦЬ КОХАНЄВИЧА ВОЛОДИМИРА ВОЛОДИМИРОВИЧА</w:t>
      </w:r>
    </w:p>
    <w:p w14:paraId="57DA29B9" w14:textId="77777777" w:rsidR="00826021" w:rsidRDefault="00826021"/>
    <w:p w14:paraId="57DA29BA" w14:textId="77777777" w:rsidR="00826021" w:rsidRDefault="00826021"/>
    <w:p w14:paraId="57DA29BB" w14:textId="77777777" w:rsidR="00826021" w:rsidRDefault="00CE3D31" w:rsidP="00CE3D31">
      <w:pPr>
        <w:spacing w:line="276" w:lineRule="auto"/>
        <w:ind w:firstLine="720"/>
        <w:jc w:val="both"/>
        <w:rPr>
          <w:b w:val="0"/>
          <w:szCs w:val="24"/>
        </w:rPr>
      </w:pPr>
      <w:r>
        <w:rPr>
          <w:b w:val="0"/>
        </w:rPr>
        <w:t xml:space="preserve">1. </w:t>
      </w:r>
      <w:r w:rsidR="00826021">
        <w:rPr>
          <w:b w:val="0"/>
        </w:rPr>
        <w:t>Головко В.М.,</w:t>
      </w:r>
      <w:r w:rsidR="00826021" w:rsidRPr="00826021">
        <w:rPr>
          <w:b w:val="0"/>
        </w:rPr>
        <w:t xml:space="preserve"> </w:t>
      </w:r>
      <w:proofErr w:type="spellStart"/>
      <w:r w:rsidR="00826021" w:rsidRPr="00826021">
        <w:rPr>
          <w:b w:val="0"/>
        </w:rPr>
        <w:t>Коханєвич</w:t>
      </w:r>
      <w:proofErr w:type="spellEnd"/>
      <w:r w:rsidR="00826021" w:rsidRPr="00826021">
        <w:rPr>
          <w:b w:val="0"/>
        </w:rPr>
        <w:t xml:space="preserve"> В.П., </w:t>
      </w:r>
      <w:proofErr w:type="spellStart"/>
      <w:r w:rsidR="00826021" w:rsidRPr="00826021">
        <w:rPr>
          <w:b w:val="0"/>
        </w:rPr>
        <w:t>Коханєвич</w:t>
      </w:r>
      <w:proofErr w:type="spellEnd"/>
      <w:r w:rsidR="00826021" w:rsidRPr="00826021">
        <w:rPr>
          <w:b w:val="0"/>
        </w:rPr>
        <w:t xml:space="preserve"> В.В.</w:t>
      </w:r>
      <w:r w:rsidR="00826021">
        <w:rPr>
          <w:b w:val="0"/>
        </w:rPr>
        <w:t xml:space="preserve"> </w:t>
      </w:r>
      <w:r>
        <w:rPr>
          <w:b w:val="0"/>
          <w:color w:val="000000"/>
        </w:rPr>
        <w:t>У</w:t>
      </w:r>
      <w:r w:rsidRPr="00CE3D31">
        <w:rPr>
          <w:b w:val="0"/>
          <w:color w:val="000000"/>
        </w:rPr>
        <w:t>досконалена математична модель системи орієнтації ротора вітроустановки флюгерною площиною</w:t>
      </w:r>
      <w:r w:rsidR="00BB0389">
        <w:rPr>
          <w:b w:val="0"/>
          <w:color w:val="000000"/>
        </w:rPr>
        <w:t>.</w:t>
      </w:r>
      <w:r>
        <w:rPr>
          <w:b w:val="0"/>
          <w:color w:val="000000"/>
        </w:rPr>
        <w:t xml:space="preserve"> </w:t>
      </w:r>
      <w:r w:rsidRPr="00BB0389">
        <w:rPr>
          <w:b w:val="0"/>
          <w:i/>
          <w:szCs w:val="24"/>
        </w:rPr>
        <w:t>Відновлювана енергетика</w:t>
      </w:r>
      <w:r>
        <w:rPr>
          <w:b w:val="0"/>
          <w:szCs w:val="24"/>
        </w:rPr>
        <w:t>. 2023</w:t>
      </w:r>
      <w:r w:rsidRPr="00CE3D31">
        <w:rPr>
          <w:b w:val="0"/>
          <w:szCs w:val="24"/>
        </w:rPr>
        <w:t xml:space="preserve">. </w:t>
      </w:r>
      <w:r w:rsidR="00BC3D35">
        <w:rPr>
          <w:b w:val="0"/>
          <w:szCs w:val="24"/>
        </w:rPr>
        <w:t>№ 2.</w:t>
      </w:r>
      <w:r w:rsidR="00BB0389" w:rsidRPr="00BB0389">
        <w:rPr>
          <w:b w:val="0"/>
          <w:szCs w:val="24"/>
        </w:rPr>
        <w:t xml:space="preserve"> </w:t>
      </w:r>
      <w:r w:rsidR="00BB0389">
        <w:rPr>
          <w:b w:val="0"/>
          <w:szCs w:val="24"/>
        </w:rPr>
        <w:t>С. 39 – 45</w:t>
      </w:r>
      <w:r w:rsidR="00BB0389" w:rsidRPr="00AE4588">
        <w:rPr>
          <w:b w:val="0"/>
          <w:szCs w:val="24"/>
        </w:rPr>
        <w:t xml:space="preserve">. </w:t>
      </w:r>
      <w:r w:rsidR="00BC3D35">
        <w:rPr>
          <w:b w:val="0"/>
          <w:szCs w:val="24"/>
        </w:rPr>
        <w:t xml:space="preserve"> </w:t>
      </w:r>
      <w:hyperlink r:id="rId4" w:history="1">
        <w:r w:rsidR="00AE4588" w:rsidRPr="00AE4588">
          <w:rPr>
            <w:rStyle w:val="a4"/>
            <w:b w:val="0"/>
            <w:color w:val="auto"/>
            <w:szCs w:val="24"/>
            <w:u w:val="none"/>
          </w:rPr>
          <w:t>https://doi.org/10.36296/1819-8058.2023.2(73).39-45</w:t>
        </w:r>
      </w:hyperlink>
      <w:r w:rsidR="00AE4588">
        <w:rPr>
          <w:b w:val="0"/>
          <w:szCs w:val="24"/>
        </w:rPr>
        <w:t xml:space="preserve">. </w:t>
      </w:r>
      <w:r w:rsidR="00AE4588" w:rsidRPr="00AE4588">
        <w:rPr>
          <w:b w:val="0"/>
          <w:szCs w:val="24"/>
        </w:rPr>
        <w:t>(</w:t>
      </w:r>
      <w:proofErr w:type="spellStart"/>
      <w:r w:rsidR="00AE4588" w:rsidRPr="00AE4588">
        <w:rPr>
          <w:b w:val="0"/>
          <w:szCs w:val="24"/>
        </w:rPr>
        <w:t>Scopus</w:t>
      </w:r>
      <w:proofErr w:type="spellEnd"/>
      <w:r w:rsidR="00AE4588" w:rsidRPr="00AE4588">
        <w:rPr>
          <w:b w:val="0"/>
          <w:szCs w:val="24"/>
        </w:rPr>
        <w:t>).</w:t>
      </w:r>
    </w:p>
    <w:p w14:paraId="57DA29BC" w14:textId="77777777" w:rsidR="00897225" w:rsidRDefault="00897225" w:rsidP="00CE3D31">
      <w:pPr>
        <w:spacing w:line="276" w:lineRule="auto"/>
        <w:ind w:firstLine="720"/>
        <w:jc w:val="both"/>
        <w:rPr>
          <w:b w:val="0"/>
          <w:szCs w:val="24"/>
        </w:rPr>
      </w:pPr>
      <w:r>
        <w:rPr>
          <w:b w:val="0"/>
          <w:szCs w:val="24"/>
        </w:rPr>
        <w:t xml:space="preserve">2. </w:t>
      </w:r>
      <w:proofErr w:type="spellStart"/>
      <w:r w:rsidRPr="00897225">
        <w:rPr>
          <w:b w:val="0"/>
          <w:szCs w:val="24"/>
        </w:rPr>
        <w:t>Коханєвич</w:t>
      </w:r>
      <w:proofErr w:type="spellEnd"/>
      <w:r w:rsidRPr="00897225">
        <w:rPr>
          <w:b w:val="0"/>
          <w:szCs w:val="24"/>
        </w:rPr>
        <w:t xml:space="preserve"> В. П., Марченко Н. В.,. Будько М. О., </w:t>
      </w:r>
      <w:proofErr w:type="spellStart"/>
      <w:r w:rsidRPr="00897225">
        <w:rPr>
          <w:b w:val="0"/>
          <w:szCs w:val="24"/>
        </w:rPr>
        <w:t>Коханєвич</w:t>
      </w:r>
      <w:proofErr w:type="spellEnd"/>
      <w:r w:rsidRPr="00897225">
        <w:rPr>
          <w:b w:val="0"/>
          <w:szCs w:val="24"/>
        </w:rPr>
        <w:t xml:space="preserve"> В. В. Аналіз інвестиційної привабливості окремих сегментів потужності малопотужних вітроелектричних установок</w:t>
      </w:r>
      <w:r w:rsidR="00BB0389" w:rsidRPr="00BB0389">
        <w:rPr>
          <w:b w:val="0"/>
          <w:i/>
          <w:szCs w:val="24"/>
        </w:rPr>
        <w:t xml:space="preserve">. </w:t>
      </w:r>
      <w:r w:rsidRPr="00BB0389">
        <w:rPr>
          <w:b w:val="0"/>
          <w:i/>
          <w:szCs w:val="24"/>
        </w:rPr>
        <w:t>Відновлювана енергетика</w:t>
      </w:r>
      <w:r w:rsidR="00BB0389">
        <w:rPr>
          <w:b w:val="0"/>
          <w:szCs w:val="24"/>
        </w:rPr>
        <w:t xml:space="preserve">. 2023. №4. </w:t>
      </w:r>
      <w:r w:rsidRPr="00897225">
        <w:rPr>
          <w:b w:val="0"/>
          <w:szCs w:val="24"/>
        </w:rPr>
        <w:t>С. 64 – 71. https://doi.org/10.36296/1819-8058.2023.4(75).64-71. (</w:t>
      </w:r>
      <w:proofErr w:type="spellStart"/>
      <w:r w:rsidRPr="00897225">
        <w:rPr>
          <w:b w:val="0"/>
          <w:szCs w:val="24"/>
        </w:rPr>
        <w:t>Scopus</w:t>
      </w:r>
      <w:proofErr w:type="spellEnd"/>
      <w:r w:rsidRPr="00897225">
        <w:rPr>
          <w:b w:val="0"/>
          <w:szCs w:val="24"/>
        </w:rPr>
        <w:t>).</w:t>
      </w:r>
    </w:p>
    <w:p w14:paraId="57DA29BD" w14:textId="77777777" w:rsidR="00897225" w:rsidRDefault="00897225" w:rsidP="00CE3D31">
      <w:pPr>
        <w:spacing w:line="276" w:lineRule="auto"/>
        <w:ind w:firstLine="720"/>
        <w:jc w:val="both"/>
        <w:rPr>
          <w:b w:val="0"/>
          <w:szCs w:val="24"/>
        </w:rPr>
      </w:pPr>
      <w:r>
        <w:rPr>
          <w:b w:val="0"/>
          <w:szCs w:val="24"/>
        </w:rPr>
        <w:t xml:space="preserve">3. </w:t>
      </w:r>
      <w:r w:rsidRPr="00897225">
        <w:rPr>
          <w:b w:val="0"/>
          <w:szCs w:val="24"/>
        </w:rPr>
        <w:t xml:space="preserve">Кудря С. О., Яценко Л. В., </w:t>
      </w:r>
      <w:proofErr w:type="spellStart"/>
      <w:r w:rsidRPr="00897225">
        <w:rPr>
          <w:b w:val="0"/>
          <w:szCs w:val="24"/>
        </w:rPr>
        <w:t>Ткаленко</w:t>
      </w:r>
      <w:proofErr w:type="spellEnd"/>
      <w:r w:rsidRPr="00897225">
        <w:rPr>
          <w:b w:val="0"/>
          <w:szCs w:val="24"/>
        </w:rPr>
        <w:t xml:space="preserve"> М. Д., Шинкаренко Л. Я., </w:t>
      </w:r>
      <w:proofErr w:type="spellStart"/>
      <w:r w:rsidRPr="00897225">
        <w:rPr>
          <w:b w:val="0"/>
          <w:szCs w:val="24"/>
        </w:rPr>
        <w:t>Коханєвич</w:t>
      </w:r>
      <w:proofErr w:type="spellEnd"/>
      <w:r w:rsidRPr="00897225">
        <w:rPr>
          <w:b w:val="0"/>
          <w:szCs w:val="24"/>
        </w:rPr>
        <w:t xml:space="preserve"> В. В Виробництво зеленого аміаку на автоном</w:t>
      </w:r>
      <w:r w:rsidR="00BB0389">
        <w:rPr>
          <w:b w:val="0"/>
          <w:szCs w:val="24"/>
        </w:rPr>
        <w:t xml:space="preserve">них вітроводневих комплексах. </w:t>
      </w:r>
      <w:r w:rsidR="00BB0389" w:rsidRPr="00BB0389">
        <w:rPr>
          <w:b w:val="0"/>
          <w:i/>
          <w:szCs w:val="24"/>
        </w:rPr>
        <w:t>Відновлювана енергетика.</w:t>
      </w:r>
      <w:r w:rsidR="00BB0389">
        <w:rPr>
          <w:b w:val="0"/>
          <w:szCs w:val="24"/>
        </w:rPr>
        <w:t xml:space="preserve"> 2024. №3. </w:t>
      </w:r>
      <w:r w:rsidRPr="00897225">
        <w:rPr>
          <w:b w:val="0"/>
          <w:szCs w:val="24"/>
        </w:rPr>
        <w:t>С. 17 – 25. https://doi.org/ 10.36296/1819-8058.2024.3(78).17-25. (</w:t>
      </w:r>
      <w:proofErr w:type="spellStart"/>
      <w:r w:rsidRPr="00897225">
        <w:rPr>
          <w:b w:val="0"/>
          <w:szCs w:val="24"/>
        </w:rPr>
        <w:t>Scopus</w:t>
      </w:r>
      <w:proofErr w:type="spellEnd"/>
      <w:r w:rsidRPr="00897225">
        <w:rPr>
          <w:b w:val="0"/>
          <w:szCs w:val="24"/>
        </w:rPr>
        <w:t>).</w:t>
      </w:r>
    </w:p>
    <w:p w14:paraId="57DA29BE" w14:textId="77777777" w:rsidR="00897225" w:rsidRDefault="00897225" w:rsidP="00CE3D31">
      <w:pPr>
        <w:spacing w:line="276" w:lineRule="auto"/>
        <w:ind w:firstLine="720"/>
        <w:jc w:val="both"/>
        <w:rPr>
          <w:b w:val="0"/>
          <w:szCs w:val="24"/>
        </w:rPr>
      </w:pPr>
      <w:r>
        <w:rPr>
          <w:b w:val="0"/>
          <w:szCs w:val="24"/>
        </w:rPr>
        <w:t xml:space="preserve">4. </w:t>
      </w:r>
      <w:r w:rsidRPr="00897225">
        <w:rPr>
          <w:b w:val="0"/>
          <w:szCs w:val="24"/>
        </w:rPr>
        <w:t xml:space="preserve">Будько В. І., </w:t>
      </w:r>
      <w:proofErr w:type="spellStart"/>
      <w:r w:rsidRPr="00897225">
        <w:rPr>
          <w:b w:val="0"/>
          <w:szCs w:val="24"/>
        </w:rPr>
        <w:t>Карпчук</w:t>
      </w:r>
      <w:proofErr w:type="spellEnd"/>
      <w:r w:rsidRPr="00897225">
        <w:rPr>
          <w:b w:val="0"/>
          <w:szCs w:val="24"/>
        </w:rPr>
        <w:t xml:space="preserve"> Г. Л., </w:t>
      </w:r>
      <w:proofErr w:type="spellStart"/>
      <w:r w:rsidRPr="00897225">
        <w:rPr>
          <w:b w:val="0"/>
          <w:szCs w:val="24"/>
        </w:rPr>
        <w:t>Козачук</w:t>
      </w:r>
      <w:proofErr w:type="spellEnd"/>
      <w:r w:rsidRPr="00897225">
        <w:rPr>
          <w:b w:val="0"/>
          <w:szCs w:val="24"/>
        </w:rPr>
        <w:t xml:space="preserve"> О. В., Будько М. О., </w:t>
      </w:r>
      <w:proofErr w:type="spellStart"/>
      <w:r w:rsidRPr="00897225">
        <w:rPr>
          <w:b w:val="0"/>
          <w:szCs w:val="24"/>
        </w:rPr>
        <w:t>Коханєвич</w:t>
      </w:r>
      <w:proofErr w:type="spellEnd"/>
      <w:r w:rsidRPr="00897225">
        <w:rPr>
          <w:b w:val="0"/>
          <w:szCs w:val="24"/>
        </w:rPr>
        <w:t xml:space="preserve"> В. В. Особливості реалізації </w:t>
      </w:r>
      <w:proofErr w:type="spellStart"/>
      <w:r w:rsidRPr="00897225">
        <w:rPr>
          <w:b w:val="0"/>
          <w:szCs w:val="24"/>
        </w:rPr>
        <w:t>сонячно</w:t>
      </w:r>
      <w:proofErr w:type="spellEnd"/>
      <w:r w:rsidRPr="00897225">
        <w:rPr>
          <w:b w:val="0"/>
          <w:szCs w:val="24"/>
        </w:rPr>
        <w:t>-водневої автономної заправної станції електромобілів</w:t>
      </w:r>
      <w:r w:rsidR="00BB0389">
        <w:rPr>
          <w:b w:val="0"/>
          <w:szCs w:val="24"/>
        </w:rPr>
        <w:t>.</w:t>
      </w:r>
      <w:r w:rsidRPr="00897225">
        <w:rPr>
          <w:b w:val="0"/>
          <w:szCs w:val="24"/>
        </w:rPr>
        <w:t xml:space="preserve"> </w:t>
      </w:r>
      <w:r w:rsidRPr="00BB0389">
        <w:rPr>
          <w:b w:val="0"/>
          <w:i/>
          <w:szCs w:val="24"/>
        </w:rPr>
        <w:t>Відновлювана енергетика</w:t>
      </w:r>
      <w:r w:rsidR="00BB0389">
        <w:rPr>
          <w:b w:val="0"/>
          <w:szCs w:val="24"/>
        </w:rPr>
        <w:t>. 2024. №3.</w:t>
      </w:r>
      <w:r w:rsidRPr="00897225">
        <w:rPr>
          <w:b w:val="0"/>
          <w:szCs w:val="24"/>
        </w:rPr>
        <w:t xml:space="preserve"> С. 26 – 33. https://doi.org/10.36296/1819-8058.2024.3(78).26-33. (</w:t>
      </w:r>
      <w:proofErr w:type="spellStart"/>
      <w:r w:rsidRPr="00897225">
        <w:rPr>
          <w:b w:val="0"/>
          <w:szCs w:val="24"/>
        </w:rPr>
        <w:t>Scopus</w:t>
      </w:r>
      <w:proofErr w:type="spellEnd"/>
      <w:r w:rsidRPr="00897225">
        <w:rPr>
          <w:b w:val="0"/>
          <w:szCs w:val="24"/>
        </w:rPr>
        <w:t>).</w:t>
      </w:r>
    </w:p>
    <w:p w14:paraId="57DA29BF" w14:textId="77777777" w:rsidR="00897225" w:rsidRDefault="00897225" w:rsidP="00CE3D31">
      <w:pPr>
        <w:spacing w:line="276" w:lineRule="auto"/>
        <w:ind w:firstLine="720"/>
        <w:jc w:val="both"/>
        <w:rPr>
          <w:b w:val="0"/>
          <w:szCs w:val="24"/>
        </w:rPr>
      </w:pPr>
      <w:r>
        <w:rPr>
          <w:b w:val="0"/>
          <w:szCs w:val="24"/>
        </w:rPr>
        <w:t xml:space="preserve">5. </w:t>
      </w:r>
      <w:r w:rsidRPr="00897225">
        <w:rPr>
          <w:b w:val="0"/>
          <w:szCs w:val="24"/>
        </w:rPr>
        <w:t xml:space="preserve">Кудря С.О. </w:t>
      </w:r>
      <w:proofErr w:type="spellStart"/>
      <w:r w:rsidRPr="00897225">
        <w:rPr>
          <w:b w:val="0"/>
          <w:szCs w:val="24"/>
        </w:rPr>
        <w:t>Коханєвич</w:t>
      </w:r>
      <w:proofErr w:type="spellEnd"/>
      <w:r w:rsidRPr="00897225">
        <w:rPr>
          <w:b w:val="0"/>
          <w:szCs w:val="24"/>
        </w:rPr>
        <w:t xml:space="preserve"> В. В. та ін. Атлас енергетичного потенціалу відновлюваних джерел енергії України: видання третє, оновлене. За </w:t>
      </w:r>
      <w:proofErr w:type="spellStart"/>
      <w:r w:rsidRPr="00897225">
        <w:rPr>
          <w:b w:val="0"/>
          <w:szCs w:val="24"/>
        </w:rPr>
        <w:t>заг</w:t>
      </w:r>
      <w:proofErr w:type="spellEnd"/>
      <w:r w:rsidRPr="00897225">
        <w:rPr>
          <w:b w:val="0"/>
          <w:szCs w:val="24"/>
        </w:rPr>
        <w:t>. ред. С.О. Кудрі. Київ: Інститут відновлюваної енергетики НАН України. 2024. 56 с. ISBN 978-966-999-034-2. https://www.ive.org.ua/wp-content/uploads/atlas_2024_publication.pdf.</w:t>
      </w:r>
    </w:p>
    <w:p w14:paraId="57DA29C0" w14:textId="77777777" w:rsidR="00897225" w:rsidRDefault="00897225" w:rsidP="00CE3D31">
      <w:pPr>
        <w:spacing w:line="276" w:lineRule="auto"/>
        <w:ind w:firstLine="720"/>
        <w:jc w:val="both"/>
        <w:rPr>
          <w:b w:val="0"/>
          <w:szCs w:val="24"/>
        </w:rPr>
      </w:pPr>
      <w:r>
        <w:rPr>
          <w:b w:val="0"/>
          <w:szCs w:val="24"/>
        </w:rPr>
        <w:t xml:space="preserve">6. </w:t>
      </w:r>
      <w:r w:rsidRPr="00897225">
        <w:rPr>
          <w:b w:val="0"/>
          <w:szCs w:val="24"/>
        </w:rPr>
        <w:t xml:space="preserve">Кудря С.О. </w:t>
      </w:r>
      <w:proofErr w:type="spellStart"/>
      <w:r w:rsidRPr="00897225">
        <w:rPr>
          <w:b w:val="0"/>
          <w:szCs w:val="24"/>
        </w:rPr>
        <w:t>Коханєвич</w:t>
      </w:r>
      <w:proofErr w:type="spellEnd"/>
      <w:r w:rsidRPr="00897225">
        <w:rPr>
          <w:b w:val="0"/>
          <w:szCs w:val="24"/>
        </w:rPr>
        <w:t xml:space="preserve"> В. В. та ін. Відновлювані джерела енергії: видання друге доповнене. За </w:t>
      </w:r>
      <w:proofErr w:type="spellStart"/>
      <w:r w:rsidRPr="00897225">
        <w:rPr>
          <w:b w:val="0"/>
          <w:szCs w:val="24"/>
        </w:rPr>
        <w:t>заг</w:t>
      </w:r>
      <w:proofErr w:type="spellEnd"/>
      <w:r w:rsidRPr="00897225">
        <w:rPr>
          <w:b w:val="0"/>
          <w:szCs w:val="24"/>
        </w:rPr>
        <w:t>. ред. С.О. Кудрі. – Київ: Інститут відновлюваної енергетики НАНУ, 2024. – 488 с. ISBN 978-966-641-9. https://doi.org/10.36296/monograph-2024.</w:t>
      </w:r>
    </w:p>
    <w:p w14:paraId="57DA29C1" w14:textId="77777777" w:rsidR="005577F8" w:rsidRPr="00BC3D35" w:rsidRDefault="00897225" w:rsidP="00CE3D31">
      <w:pPr>
        <w:spacing w:line="276" w:lineRule="auto"/>
        <w:ind w:firstLine="708"/>
        <w:jc w:val="both"/>
      </w:pPr>
      <w:r>
        <w:rPr>
          <w:b w:val="0"/>
        </w:rPr>
        <w:t>7</w:t>
      </w:r>
      <w:r w:rsidR="00CE3D31">
        <w:rPr>
          <w:b w:val="0"/>
        </w:rPr>
        <w:t xml:space="preserve">. </w:t>
      </w:r>
      <w:r w:rsidR="00895351">
        <w:rPr>
          <w:b w:val="0"/>
        </w:rPr>
        <w:t>Головко В.М.,</w:t>
      </w:r>
      <w:r w:rsidR="00895351" w:rsidRPr="00CE3D31">
        <w:rPr>
          <w:b w:val="0"/>
        </w:rPr>
        <w:t xml:space="preserve"> </w:t>
      </w:r>
      <w:proofErr w:type="spellStart"/>
      <w:r w:rsidR="00895351" w:rsidRPr="00CE3D31">
        <w:rPr>
          <w:b w:val="0"/>
        </w:rPr>
        <w:t>Коханєвич</w:t>
      </w:r>
      <w:proofErr w:type="spellEnd"/>
      <w:r w:rsidR="00895351" w:rsidRPr="00CE3D31">
        <w:rPr>
          <w:b w:val="0"/>
        </w:rPr>
        <w:t xml:space="preserve"> В.П., Марченко Н.В., </w:t>
      </w:r>
      <w:proofErr w:type="spellStart"/>
      <w:r w:rsidR="00895351" w:rsidRPr="00CE3D31">
        <w:rPr>
          <w:b w:val="0"/>
        </w:rPr>
        <w:t>Коханєвич</w:t>
      </w:r>
      <w:proofErr w:type="spellEnd"/>
      <w:r w:rsidR="00895351" w:rsidRPr="00CE3D31">
        <w:rPr>
          <w:b w:val="0"/>
        </w:rPr>
        <w:t xml:space="preserve"> В.В. </w:t>
      </w:r>
      <w:r w:rsidR="00895351">
        <w:rPr>
          <w:b w:val="0"/>
          <w:bCs/>
          <w:szCs w:val="24"/>
          <w:lang w:eastAsia="uk-UA"/>
        </w:rPr>
        <w:t>В</w:t>
      </w:r>
      <w:r w:rsidR="00895351" w:rsidRPr="009D680B">
        <w:rPr>
          <w:b w:val="0"/>
          <w:bCs/>
          <w:szCs w:val="24"/>
          <w:lang w:eastAsia="uk-UA"/>
        </w:rPr>
        <w:t>плив параметрів лопаті на характеристики відцентрового регулятора ротора</w:t>
      </w:r>
      <w:r w:rsidR="00895351">
        <w:rPr>
          <w:b w:val="0"/>
          <w:bCs/>
          <w:szCs w:val="24"/>
          <w:lang w:eastAsia="uk-UA"/>
        </w:rPr>
        <w:t xml:space="preserve"> </w:t>
      </w:r>
      <w:r w:rsidR="00895351" w:rsidRPr="009D680B">
        <w:rPr>
          <w:b w:val="0"/>
          <w:bCs/>
          <w:szCs w:val="24"/>
          <w:lang w:eastAsia="uk-UA"/>
        </w:rPr>
        <w:t>вітроустановки при флюгерному регулюванні</w:t>
      </w:r>
      <w:r w:rsidR="00895351">
        <w:rPr>
          <w:b w:val="0"/>
          <w:bCs/>
          <w:szCs w:val="24"/>
          <w:lang w:eastAsia="uk-UA"/>
        </w:rPr>
        <w:t xml:space="preserve">. </w:t>
      </w:r>
      <w:r w:rsidR="00E9733F" w:rsidRPr="00CB0B82">
        <w:rPr>
          <w:b w:val="0"/>
        </w:rPr>
        <w:t>Матеріали ХХ</w:t>
      </w:r>
      <w:r w:rsidR="00E9733F">
        <w:rPr>
          <w:b w:val="0"/>
          <w:lang w:val="en-US"/>
        </w:rPr>
        <w:t>IV</w:t>
      </w:r>
      <w:r w:rsidR="00E9733F" w:rsidRPr="00CB0B82">
        <w:rPr>
          <w:b w:val="0"/>
        </w:rPr>
        <w:t xml:space="preserve"> міжнародної науково-практичної конференції «Відновлювана енергетика та енергоефективність у ХХI столітті», </w:t>
      </w:r>
      <w:r w:rsidR="00E9733F">
        <w:rPr>
          <w:b w:val="0"/>
        </w:rPr>
        <w:t>м. Київ, 1</w:t>
      </w:r>
      <w:r w:rsidR="00E9733F" w:rsidRPr="009D680B">
        <w:rPr>
          <w:b w:val="0"/>
        </w:rPr>
        <w:t>8</w:t>
      </w:r>
      <w:r w:rsidR="00E9733F" w:rsidRPr="00CB0B82">
        <w:rPr>
          <w:b w:val="0"/>
        </w:rPr>
        <w:t>-</w:t>
      </w:r>
      <w:r w:rsidR="00E9733F" w:rsidRPr="009D680B">
        <w:rPr>
          <w:b w:val="0"/>
        </w:rPr>
        <w:t>19</w:t>
      </w:r>
      <w:r w:rsidR="00E9733F">
        <w:rPr>
          <w:b w:val="0"/>
        </w:rPr>
        <w:t xml:space="preserve"> травня 202</w:t>
      </w:r>
      <w:r w:rsidR="00E9733F" w:rsidRPr="009D680B">
        <w:rPr>
          <w:b w:val="0"/>
        </w:rPr>
        <w:t>3</w:t>
      </w:r>
      <w:r w:rsidR="00E9733F" w:rsidRPr="00CB0B82">
        <w:rPr>
          <w:b w:val="0"/>
        </w:rPr>
        <w:t xml:space="preserve"> р.</w:t>
      </w:r>
      <w:r w:rsidR="00E9733F">
        <w:rPr>
          <w:b w:val="0"/>
        </w:rPr>
        <w:t xml:space="preserve"> С.</w:t>
      </w:r>
      <w:r w:rsidR="007B078B">
        <w:rPr>
          <w:b w:val="0"/>
        </w:rPr>
        <w:t xml:space="preserve"> </w:t>
      </w:r>
      <w:r w:rsidR="00E9733F">
        <w:rPr>
          <w:b w:val="0"/>
        </w:rPr>
        <w:t>2</w:t>
      </w:r>
      <w:r w:rsidR="00E9733F" w:rsidRPr="00CE3D31">
        <w:rPr>
          <w:b w:val="0"/>
        </w:rPr>
        <w:t>54</w:t>
      </w:r>
      <w:r w:rsidR="00CE3D31">
        <w:rPr>
          <w:b w:val="0"/>
        </w:rPr>
        <w:t>–</w:t>
      </w:r>
      <w:r w:rsidR="00E9733F">
        <w:rPr>
          <w:b w:val="0"/>
        </w:rPr>
        <w:t>2</w:t>
      </w:r>
      <w:r w:rsidR="00E9733F" w:rsidRPr="00CE3D31">
        <w:rPr>
          <w:b w:val="0"/>
        </w:rPr>
        <w:t>56</w:t>
      </w:r>
      <w:r w:rsidR="00BC3D35">
        <w:rPr>
          <w:b w:val="0"/>
        </w:rPr>
        <w:t>.</w:t>
      </w:r>
      <w:r w:rsidR="00BB0389">
        <w:rPr>
          <w:b w:val="0"/>
        </w:rPr>
        <w:t xml:space="preserve"> </w:t>
      </w:r>
      <w:r w:rsidR="00BB0389" w:rsidRPr="00BB0389">
        <w:rPr>
          <w:b w:val="0"/>
        </w:rPr>
        <w:t>https://doi.org/10.36296/renewable.conf.18-19.05.2023</w:t>
      </w:r>
      <w:r w:rsidR="00BB0389">
        <w:rPr>
          <w:b w:val="0"/>
        </w:rPr>
        <w:t>.</w:t>
      </w:r>
    </w:p>
    <w:p w14:paraId="57DA29C2" w14:textId="77777777" w:rsidR="00895351" w:rsidRDefault="00897225" w:rsidP="00CE3D31">
      <w:pPr>
        <w:spacing w:line="276" w:lineRule="auto"/>
        <w:ind w:firstLine="708"/>
        <w:jc w:val="both"/>
      </w:pPr>
      <w:r>
        <w:rPr>
          <w:b w:val="0"/>
        </w:rPr>
        <w:t>8</w:t>
      </w:r>
      <w:r w:rsidR="00CE3D31">
        <w:rPr>
          <w:b w:val="0"/>
        </w:rPr>
        <w:t xml:space="preserve">. </w:t>
      </w:r>
      <w:proofErr w:type="spellStart"/>
      <w:r w:rsidR="00895351" w:rsidRPr="00E9733F">
        <w:rPr>
          <w:b w:val="0"/>
        </w:rPr>
        <w:t>Коханєвич</w:t>
      </w:r>
      <w:proofErr w:type="spellEnd"/>
      <w:r w:rsidR="00895351" w:rsidRPr="00E9733F">
        <w:rPr>
          <w:b w:val="0"/>
        </w:rPr>
        <w:t xml:space="preserve"> В.П., </w:t>
      </w:r>
      <w:proofErr w:type="spellStart"/>
      <w:r w:rsidR="00895351" w:rsidRPr="00E9733F">
        <w:rPr>
          <w:b w:val="0"/>
        </w:rPr>
        <w:t>Шихайлов</w:t>
      </w:r>
      <w:proofErr w:type="spellEnd"/>
      <w:r w:rsidR="00895351" w:rsidRPr="00E9733F">
        <w:rPr>
          <w:b w:val="0"/>
        </w:rPr>
        <w:t xml:space="preserve"> </w:t>
      </w:r>
      <w:r w:rsidR="00895351">
        <w:rPr>
          <w:b w:val="0"/>
        </w:rPr>
        <w:t>М.О</w:t>
      </w:r>
      <w:r w:rsidR="00895351" w:rsidRPr="00E9733F">
        <w:rPr>
          <w:b w:val="0"/>
        </w:rPr>
        <w:t xml:space="preserve">., Марченко Н.В., </w:t>
      </w:r>
      <w:proofErr w:type="spellStart"/>
      <w:r w:rsidR="00895351" w:rsidRPr="00E9733F">
        <w:rPr>
          <w:b w:val="0"/>
        </w:rPr>
        <w:t>Коханєвич</w:t>
      </w:r>
      <w:proofErr w:type="spellEnd"/>
      <w:r w:rsidR="00895351" w:rsidRPr="00E9733F">
        <w:rPr>
          <w:b w:val="0"/>
        </w:rPr>
        <w:t xml:space="preserve"> В.В. </w:t>
      </w:r>
      <w:r w:rsidR="00895351">
        <w:rPr>
          <w:b w:val="0"/>
          <w:bCs/>
          <w:szCs w:val="24"/>
          <w:lang w:eastAsia="uk-UA"/>
        </w:rPr>
        <w:t>В</w:t>
      </w:r>
      <w:r w:rsidR="00895351" w:rsidRPr="009D680B">
        <w:rPr>
          <w:b w:val="0"/>
          <w:bCs/>
          <w:szCs w:val="24"/>
          <w:lang w:eastAsia="uk-UA"/>
        </w:rPr>
        <w:t>плив параметрів лопаті на характеристики відцентрового регулятора ротора</w:t>
      </w:r>
      <w:r w:rsidR="00895351">
        <w:rPr>
          <w:b w:val="0"/>
          <w:bCs/>
          <w:szCs w:val="24"/>
          <w:lang w:eastAsia="uk-UA"/>
        </w:rPr>
        <w:t xml:space="preserve"> </w:t>
      </w:r>
      <w:r w:rsidR="00895351" w:rsidRPr="009D680B">
        <w:rPr>
          <w:b w:val="0"/>
          <w:bCs/>
          <w:szCs w:val="24"/>
          <w:lang w:eastAsia="uk-UA"/>
        </w:rPr>
        <w:t xml:space="preserve">вітроустановки при </w:t>
      </w:r>
      <w:proofErr w:type="spellStart"/>
      <w:r w:rsidR="00895351" w:rsidRPr="009D680B">
        <w:rPr>
          <w:b w:val="0"/>
          <w:bCs/>
          <w:szCs w:val="24"/>
          <w:lang w:eastAsia="uk-UA"/>
        </w:rPr>
        <w:t>антифлюгерному</w:t>
      </w:r>
      <w:proofErr w:type="spellEnd"/>
      <w:r w:rsidR="00895351" w:rsidRPr="009D680B">
        <w:rPr>
          <w:b w:val="0"/>
          <w:bCs/>
          <w:szCs w:val="24"/>
          <w:lang w:eastAsia="uk-UA"/>
        </w:rPr>
        <w:t xml:space="preserve"> регулюванні</w:t>
      </w:r>
      <w:r w:rsidR="00E9733F">
        <w:rPr>
          <w:b w:val="0"/>
          <w:bCs/>
          <w:szCs w:val="24"/>
          <w:lang w:eastAsia="uk-UA"/>
        </w:rPr>
        <w:t xml:space="preserve">. </w:t>
      </w:r>
      <w:r w:rsidR="00E9733F" w:rsidRPr="00CB0B82">
        <w:rPr>
          <w:b w:val="0"/>
        </w:rPr>
        <w:t>Матеріали ХХ</w:t>
      </w:r>
      <w:r w:rsidR="00E9733F">
        <w:rPr>
          <w:b w:val="0"/>
          <w:lang w:val="en-US"/>
        </w:rPr>
        <w:t>IV</w:t>
      </w:r>
      <w:r w:rsidR="00E9733F" w:rsidRPr="00CB0B82">
        <w:rPr>
          <w:b w:val="0"/>
        </w:rPr>
        <w:t xml:space="preserve"> міжнародної науково-практичної конференції «Відновлювана енергетика та енергоефективність у ХХI столітті», </w:t>
      </w:r>
      <w:r w:rsidR="00E9733F">
        <w:rPr>
          <w:b w:val="0"/>
        </w:rPr>
        <w:t>м. Київ, 1</w:t>
      </w:r>
      <w:r w:rsidR="00E9733F" w:rsidRPr="009D680B">
        <w:rPr>
          <w:b w:val="0"/>
        </w:rPr>
        <w:t>8</w:t>
      </w:r>
      <w:r w:rsidR="00E9733F" w:rsidRPr="00CB0B82">
        <w:rPr>
          <w:b w:val="0"/>
        </w:rPr>
        <w:t>-</w:t>
      </w:r>
      <w:r w:rsidR="00E9733F" w:rsidRPr="009D680B">
        <w:rPr>
          <w:b w:val="0"/>
        </w:rPr>
        <w:t>19</w:t>
      </w:r>
      <w:r w:rsidR="00E9733F">
        <w:rPr>
          <w:b w:val="0"/>
        </w:rPr>
        <w:t xml:space="preserve"> травня 202</w:t>
      </w:r>
      <w:r w:rsidR="00E9733F" w:rsidRPr="009D680B">
        <w:rPr>
          <w:b w:val="0"/>
        </w:rPr>
        <w:t>3</w:t>
      </w:r>
      <w:r w:rsidR="00E9733F" w:rsidRPr="00CB0B82">
        <w:rPr>
          <w:b w:val="0"/>
        </w:rPr>
        <w:t xml:space="preserve"> р.</w:t>
      </w:r>
      <w:r w:rsidR="00E9733F">
        <w:rPr>
          <w:b w:val="0"/>
        </w:rPr>
        <w:t xml:space="preserve"> С. 2</w:t>
      </w:r>
      <w:r w:rsidR="00E9733F" w:rsidRPr="00E9733F">
        <w:rPr>
          <w:b w:val="0"/>
        </w:rPr>
        <w:t>5</w:t>
      </w:r>
      <w:r w:rsidR="00E9733F">
        <w:rPr>
          <w:b w:val="0"/>
        </w:rPr>
        <w:t>7</w:t>
      </w:r>
      <w:r w:rsidR="00CE3D31">
        <w:rPr>
          <w:b w:val="0"/>
        </w:rPr>
        <w:t>–</w:t>
      </w:r>
      <w:r w:rsidR="00E9733F">
        <w:rPr>
          <w:b w:val="0"/>
        </w:rPr>
        <w:t>2</w:t>
      </w:r>
      <w:r w:rsidR="00E9733F" w:rsidRPr="00E9733F">
        <w:rPr>
          <w:b w:val="0"/>
        </w:rPr>
        <w:t>5</w:t>
      </w:r>
      <w:r w:rsidR="00E9733F">
        <w:rPr>
          <w:b w:val="0"/>
        </w:rPr>
        <w:t>8</w:t>
      </w:r>
      <w:r w:rsidR="00CE3D31">
        <w:rPr>
          <w:b w:val="0"/>
        </w:rPr>
        <w:t>.</w:t>
      </w:r>
      <w:r w:rsidR="00932A67">
        <w:rPr>
          <w:b w:val="0"/>
        </w:rPr>
        <w:t xml:space="preserve"> </w:t>
      </w:r>
      <w:r w:rsidR="00932A67" w:rsidRPr="00932A67">
        <w:rPr>
          <w:b w:val="0"/>
        </w:rPr>
        <w:t>https://doi.org/10.36296/renewable.conf.18-19.05.2023</w:t>
      </w:r>
      <w:r w:rsidR="00932A67">
        <w:rPr>
          <w:b w:val="0"/>
        </w:rPr>
        <w:t>.</w:t>
      </w:r>
    </w:p>
    <w:p w14:paraId="57DA29C3" w14:textId="77777777" w:rsidR="00895351" w:rsidRDefault="00897225" w:rsidP="00CE3D31">
      <w:pPr>
        <w:spacing w:line="276" w:lineRule="auto"/>
        <w:ind w:firstLine="708"/>
        <w:jc w:val="both"/>
        <w:rPr>
          <w:b w:val="0"/>
        </w:rPr>
      </w:pPr>
      <w:r>
        <w:rPr>
          <w:b w:val="0"/>
        </w:rPr>
        <w:t>9</w:t>
      </w:r>
      <w:r w:rsidR="00CE3D31">
        <w:rPr>
          <w:b w:val="0"/>
        </w:rPr>
        <w:t xml:space="preserve">. </w:t>
      </w:r>
      <w:proofErr w:type="spellStart"/>
      <w:r w:rsidR="00895351" w:rsidRPr="00895351">
        <w:rPr>
          <w:b w:val="0"/>
        </w:rPr>
        <w:t>Коханєвич</w:t>
      </w:r>
      <w:proofErr w:type="spellEnd"/>
      <w:r w:rsidR="00895351" w:rsidRPr="00895351">
        <w:rPr>
          <w:b w:val="0"/>
        </w:rPr>
        <w:t xml:space="preserve"> В.П., </w:t>
      </w:r>
      <w:proofErr w:type="spellStart"/>
      <w:r w:rsidR="00895351" w:rsidRPr="00895351">
        <w:rPr>
          <w:b w:val="0"/>
        </w:rPr>
        <w:t>Шихайлов</w:t>
      </w:r>
      <w:proofErr w:type="spellEnd"/>
      <w:r w:rsidR="00895351" w:rsidRPr="00895351">
        <w:rPr>
          <w:b w:val="0"/>
        </w:rPr>
        <w:t xml:space="preserve"> </w:t>
      </w:r>
      <w:r w:rsidR="00895351">
        <w:rPr>
          <w:b w:val="0"/>
        </w:rPr>
        <w:t>М.О</w:t>
      </w:r>
      <w:r w:rsidR="00895351" w:rsidRPr="00895351">
        <w:rPr>
          <w:b w:val="0"/>
        </w:rPr>
        <w:t xml:space="preserve">., </w:t>
      </w:r>
      <w:proofErr w:type="spellStart"/>
      <w:r w:rsidR="00895351" w:rsidRPr="00895351">
        <w:rPr>
          <w:b w:val="0"/>
        </w:rPr>
        <w:t>Коханєвич</w:t>
      </w:r>
      <w:proofErr w:type="spellEnd"/>
      <w:r w:rsidR="00895351" w:rsidRPr="00895351">
        <w:rPr>
          <w:b w:val="0"/>
        </w:rPr>
        <w:t xml:space="preserve"> В.В. </w:t>
      </w:r>
      <w:r w:rsidR="00895351">
        <w:rPr>
          <w:b w:val="0"/>
          <w:bCs/>
          <w:szCs w:val="24"/>
          <w:lang w:eastAsia="uk-UA"/>
        </w:rPr>
        <w:t>Щ</w:t>
      </w:r>
      <w:r w:rsidR="00895351" w:rsidRPr="002F79FA">
        <w:rPr>
          <w:b w:val="0"/>
          <w:bCs/>
          <w:szCs w:val="24"/>
          <w:lang w:eastAsia="uk-UA"/>
        </w:rPr>
        <w:t>одо кількості лопатей у роторі вітроустановки</w:t>
      </w:r>
      <w:r w:rsidR="00E9733F">
        <w:rPr>
          <w:b w:val="0"/>
          <w:bCs/>
          <w:szCs w:val="24"/>
          <w:lang w:eastAsia="uk-UA"/>
        </w:rPr>
        <w:t xml:space="preserve">. </w:t>
      </w:r>
      <w:r w:rsidR="00E9733F" w:rsidRPr="00CB0B82">
        <w:rPr>
          <w:b w:val="0"/>
        </w:rPr>
        <w:t>Матеріали ХХ</w:t>
      </w:r>
      <w:r w:rsidR="00E9733F">
        <w:rPr>
          <w:b w:val="0"/>
          <w:lang w:val="en-US"/>
        </w:rPr>
        <w:t>IV</w:t>
      </w:r>
      <w:r w:rsidR="00E9733F" w:rsidRPr="00CB0B82">
        <w:rPr>
          <w:b w:val="0"/>
        </w:rPr>
        <w:t xml:space="preserve"> міжнародної науково-практичної конференції «Відновлювана енергетика та енергоефективність у ХХI столітті», </w:t>
      </w:r>
      <w:r w:rsidR="00E9733F">
        <w:rPr>
          <w:b w:val="0"/>
        </w:rPr>
        <w:t>м. Київ, 1</w:t>
      </w:r>
      <w:r w:rsidR="00E9733F" w:rsidRPr="009D680B">
        <w:rPr>
          <w:b w:val="0"/>
        </w:rPr>
        <w:t>8</w:t>
      </w:r>
      <w:r w:rsidR="00E9733F" w:rsidRPr="00CB0B82">
        <w:rPr>
          <w:b w:val="0"/>
        </w:rPr>
        <w:t>-</w:t>
      </w:r>
      <w:r w:rsidR="00E9733F" w:rsidRPr="009D680B">
        <w:rPr>
          <w:b w:val="0"/>
        </w:rPr>
        <w:t>19</w:t>
      </w:r>
      <w:r w:rsidR="00E9733F">
        <w:rPr>
          <w:b w:val="0"/>
        </w:rPr>
        <w:t xml:space="preserve"> травня 202</w:t>
      </w:r>
      <w:r w:rsidR="00E9733F" w:rsidRPr="009D680B">
        <w:rPr>
          <w:b w:val="0"/>
        </w:rPr>
        <w:t>3</w:t>
      </w:r>
      <w:r w:rsidR="00E9733F" w:rsidRPr="00CB0B82">
        <w:rPr>
          <w:b w:val="0"/>
        </w:rPr>
        <w:t xml:space="preserve"> р.</w:t>
      </w:r>
      <w:r w:rsidR="00E9733F">
        <w:rPr>
          <w:b w:val="0"/>
        </w:rPr>
        <w:t xml:space="preserve"> С. 2</w:t>
      </w:r>
      <w:r w:rsidR="00E9733F" w:rsidRPr="00E9733F">
        <w:rPr>
          <w:b w:val="0"/>
        </w:rPr>
        <w:t>5</w:t>
      </w:r>
      <w:r w:rsidR="00E9733F">
        <w:rPr>
          <w:b w:val="0"/>
        </w:rPr>
        <w:t>9</w:t>
      </w:r>
      <w:r w:rsidR="00CE3D31">
        <w:rPr>
          <w:b w:val="0"/>
        </w:rPr>
        <w:t>–</w:t>
      </w:r>
      <w:r w:rsidR="00E9733F">
        <w:rPr>
          <w:b w:val="0"/>
        </w:rPr>
        <w:t>261</w:t>
      </w:r>
      <w:r w:rsidR="00CE3D31">
        <w:rPr>
          <w:b w:val="0"/>
        </w:rPr>
        <w:t>.</w:t>
      </w:r>
      <w:r w:rsidR="00932A67">
        <w:rPr>
          <w:b w:val="0"/>
        </w:rPr>
        <w:t xml:space="preserve"> </w:t>
      </w:r>
      <w:r w:rsidR="00932A67" w:rsidRPr="00932A67">
        <w:rPr>
          <w:b w:val="0"/>
        </w:rPr>
        <w:t>https://doi.org/10.36296/renewable.conf.18-19.05.2023</w:t>
      </w:r>
      <w:r w:rsidR="00932A67">
        <w:rPr>
          <w:b w:val="0"/>
        </w:rPr>
        <w:t>.</w:t>
      </w:r>
    </w:p>
    <w:p w14:paraId="57DA29C4" w14:textId="77777777" w:rsidR="00897225" w:rsidRDefault="00897225" w:rsidP="00CE3D31">
      <w:pPr>
        <w:spacing w:line="276" w:lineRule="auto"/>
        <w:ind w:firstLine="708"/>
        <w:jc w:val="both"/>
        <w:rPr>
          <w:b w:val="0"/>
        </w:rPr>
      </w:pPr>
      <w:r>
        <w:rPr>
          <w:b w:val="0"/>
        </w:rPr>
        <w:t xml:space="preserve">10. </w:t>
      </w:r>
      <w:proofErr w:type="spellStart"/>
      <w:r w:rsidRPr="00897225">
        <w:rPr>
          <w:b w:val="0"/>
        </w:rPr>
        <w:t>Коханєвич</w:t>
      </w:r>
      <w:proofErr w:type="spellEnd"/>
      <w:r w:rsidRPr="00897225">
        <w:rPr>
          <w:b w:val="0"/>
        </w:rPr>
        <w:t xml:space="preserve"> В. П., Головко В. М., , </w:t>
      </w:r>
      <w:proofErr w:type="spellStart"/>
      <w:r w:rsidRPr="00897225">
        <w:rPr>
          <w:b w:val="0"/>
        </w:rPr>
        <w:t>Коханєвич</w:t>
      </w:r>
      <w:proofErr w:type="spellEnd"/>
      <w:r w:rsidRPr="00897225">
        <w:rPr>
          <w:b w:val="0"/>
        </w:rPr>
        <w:t xml:space="preserve"> В. В. Перспективи використання вітроводневих технологій у галузях сільського господарства / XXIV Міжнародна науково-практична конференція «Відновлювана енергетика та енергоефективність у XXI столітті» Україна. Київ. 22–24 травня 2024. – С. 292 – 295</w:t>
      </w:r>
      <w:r w:rsidR="00AE4588">
        <w:rPr>
          <w:b w:val="0"/>
        </w:rPr>
        <w:t>.</w:t>
      </w:r>
      <w:r w:rsidRPr="00897225">
        <w:rPr>
          <w:b w:val="0"/>
        </w:rPr>
        <w:t xml:space="preserve"> Режим доступу: https://doi.org/10.36296/renewable.conf.22-24.05.2024.pdf.</w:t>
      </w:r>
    </w:p>
    <w:p w14:paraId="57DA29C5" w14:textId="77777777" w:rsidR="00897225" w:rsidRDefault="00897225" w:rsidP="00CE3D31">
      <w:pPr>
        <w:spacing w:line="276" w:lineRule="auto"/>
        <w:ind w:firstLine="708"/>
        <w:jc w:val="both"/>
        <w:rPr>
          <w:b w:val="0"/>
        </w:rPr>
      </w:pPr>
      <w:r>
        <w:rPr>
          <w:b w:val="0"/>
        </w:rPr>
        <w:t xml:space="preserve">11. </w:t>
      </w:r>
      <w:proofErr w:type="spellStart"/>
      <w:r w:rsidRPr="00897225">
        <w:rPr>
          <w:b w:val="0"/>
        </w:rPr>
        <w:t>Коханєвич</w:t>
      </w:r>
      <w:proofErr w:type="spellEnd"/>
      <w:r w:rsidRPr="00897225">
        <w:rPr>
          <w:b w:val="0"/>
        </w:rPr>
        <w:t xml:space="preserve"> В. П., Марченко Н. В., </w:t>
      </w:r>
      <w:proofErr w:type="spellStart"/>
      <w:r w:rsidRPr="00897225">
        <w:rPr>
          <w:b w:val="0"/>
        </w:rPr>
        <w:t>Коханєвич</w:t>
      </w:r>
      <w:proofErr w:type="spellEnd"/>
      <w:r w:rsidRPr="00897225">
        <w:rPr>
          <w:b w:val="0"/>
        </w:rPr>
        <w:t xml:space="preserve"> В. В. Вибір пріоритетного типу генератора для вітроелектричної установки малої потужності / XXV Міжнародна науково-практична конференція «Відновлювана енергетика та енергоефективність у XXI столітті» </w:t>
      </w:r>
      <w:r w:rsidRPr="00897225">
        <w:rPr>
          <w:b w:val="0"/>
        </w:rPr>
        <w:lastRenderedPageBreak/>
        <w:t>Україна. Київ. 22–24  травня 2024. – С. 309 – 312. Режим доступу: https://doi.org/10.36296/renewable.conf.22-24.05.2024.pdf.</w:t>
      </w:r>
    </w:p>
    <w:p w14:paraId="57DA29C6" w14:textId="77777777" w:rsidR="00897225" w:rsidRDefault="00897225" w:rsidP="00CE3D31">
      <w:pPr>
        <w:spacing w:line="276" w:lineRule="auto"/>
        <w:ind w:firstLine="708"/>
        <w:jc w:val="both"/>
        <w:rPr>
          <w:b w:val="0"/>
          <w:bCs/>
          <w:szCs w:val="24"/>
          <w:lang w:eastAsia="uk-UA"/>
        </w:rPr>
      </w:pPr>
      <w:r>
        <w:rPr>
          <w:b w:val="0"/>
          <w:bCs/>
          <w:szCs w:val="24"/>
          <w:lang w:eastAsia="uk-UA"/>
        </w:rPr>
        <w:t xml:space="preserve">12. </w:t>
      </w:r>
      <w:proofErr w:type="spellStart"/>
      <w:r w:rsidRPr="00897225">
        <w:rPr>
          <w:b w:val="0"/>
          <w:bCs/>
          <w:szCs w:val="24"/>
          <w:lang w:eastAsia="uk-UA"/>
        </w:rPr>
        <w:t>Коханєвич</w:t>
      </w:r>
      <w:proofErr w:type="spellEnd"/>
      <w:r w:rsidRPr="00897225">
        <w:rPr>
          <w:b w:val="0"/>
          <w:bCs/>
          <w:szCs w:val="24"/>
          <w:lang w:eastAsia="uk-UA"/>
        </w:rPr>
        <w:t xml:space="preserve"> В. П., </w:t>
      </w:r>
      <w:proofErr w:type="spellStart"/>
      <w:r w:rsidRPr="00897225">
        <w:rPr>
          <w:b w:val="0"/>
          <w:bCs/>
          <w:szCs w:val="24"/>
          <w:lang w:eastAsia="uk-UA"/>
        </w:rPr>
        <w:t>Шихайлов</w:t>
      </w:r>
      <w:proofErr w:type="spellEnd"/>
      <w:r w:rsidRPr="00897225">
        <w:rPr>
          <w:b w:val="0"/>
          <w:bCs/>
          <w:szCs w:val="24"/>
          <w:lang w:eastAsia="uk-UA"/>
        </w:rPr>
        <w:t xml:space="preserve"> М.О., Марченко Н. В., </w:t>
      </w:r>
      <w:proofErr w:type="spellStart"/>
      <w:r w:rsidRPr="00897225">
        <w:rPr>
          <w:b w:val="0"/>
          <w:bCs/>
          <w:szCs w:val="24"/>
          <w:lang w:eastAsia="uk-UA"/>
        </w:rPr>
        <w:t>Коханєвич</w:t>
      </w:r>
      <w:proofErr w:type="spellEnd"/>
      <w:r w:rsidRPr="00897225">
        <w:rPr>
          <w:b w:val="0"/>
          <w:bCs/>
          <w:szCs w:val="24"/>
          <w:lang w:eastAsia="uk-UA"/>
        </w:rPr>
        <w:t xml:space="preserve"> В. В. Визначення межі потужності для доцільного використання автономних вітроелектричних або вітроводневих систем / XXVІ Міжнародна науково-практична конференція «Відновлювана енергетика та енергоефективність у XXI столітті» Україна. Київ. 21–23 травня 2025. – С. 335 – 336 Режим доступу: https://doi.org/10.36296/renewable.conf.21-23.05.2025.pdf.</w:t>
      </w:r>
    </w:p>
    <w:p w14:paraId="57DA29C7" w14:textId="77777777" w:rsidR="00897225" w:rsidRDefault="00897225" w:rsidP="00CE3D31">
      <w:pPr>
        <w:spacing w:line="276" w:lineRule="auto"/>
        <w:ind w:firstLine="708"/>
        <w:jc w:val="both"/>
        <w:rPr>
          <w:b w:val="0"/>
          <w:bCs/>
          <w:szCs w:val="24"/>
          <w:lang w:eastAsia="uk-UA"/>
        </w:rPr>
      </w:pPr>
      <w:r>
        <w:rPr>
          <w:b w:val="0"/>
          <w:bCs/>
          <w:szCs w:val="24"/>
          <w:lang w:eastAsia="uk-UA"/>
        </w:rPr>
        <w:t xml:space="preserve">13. </w:t>
      </w:r>
      <w:proofErr w:type="spellStart"/>
      <w:r w:rsidRPr="00897225">
        <w:rPr>
          <w:b w:val="0"/>
          <w:bCs/>
          <w:szCs w:val="24"/>
          <w:lang w:eastAsia="uk-UA"/>
        </w:rPr>
        <w:t>Коханєвич</w:t>
      </w:r>
      <w:proofErr w:type="spellEnd"/>
      <w:r w:rsidRPr="00897225">
        <w:rPr>
          <w:b w:val="0"/>
          <w:bCs/>
          <w:szCs w:val="24"/>
          <w:lang w:eastAsia="uk-UA"/>
        </w:rPr>
        <w:t xml:space="preserve"> В. В. Динамічні навантаження в лопатях ротора Дар’є / XXVІ Міжнародна науково-практична конференція «Відновлювана енергетика та енергоефективність у XXI столітті» Україна. Київ. 21–23 травня 2025. – С. 363 – 364 Режим доступу: https://doi.org/10.36296/renewable.conf.21-23.05.2025.pdf.</w:t>
      </w:r>
    </w:p>
    <w:p w14:paraId="57DA29C8" w14:textId="77777777" w:rsidR="00897225" w:rsidRDefault="00897225" w:rsidP="00CE3D31">
      <w:pPr>
        <w:spacing w:line="276" w:lineRule="auto"/>
        <w:ind w:firstLine="708"/>
        <w:jc w:val="both"/>
        <w:rPr>
          <w:b w:val="0"/>
          <w:bCs/>
          <w:szCs w:val="24"/>
          <w:lang w:eastAsia="uk-UA"/>
        </w:rPr>
      </w:pPr>
      <w:r>
        <w:rPr>
          <w:b w:val="0"/>
          <w:bCs/>
          <w:szCs w:val="24"/>
          <w:lang w:eastAsia="uk-UA"/>
        </w:rPr>
        <w:t xml:space="preserve">14. </w:t>
      </w:r>
      <w:proofErr w:type="spellStart"/>
      <w:r w:rsidRPr="00897225">
        <w:rPr>
          <w:b w:val="0"/>
          <w:bCs/>
          <w:szCs w:val="24"/>
          <w:lang w:eastAsia="uk-UA"/>
        </w:rPr>
        <w:t>Коханєвич</w:t>
      </w:r>
      <w:proofErr w:type="spellEnd"/>
      <w:r w:rsidRPr="00897225">
        <w:rPr>
          <w:b w:val="0"/>
          <w:bCs/>
          <w:szCs w:val="24"/>
          <w:lang w:eastAsia="uk-UA"/>
        </w:rPr>
        <w:t xml:space="preserve"> В. В. Робота вітроелектричної установки з імпульсним перетворювачем / XXVІ Міжнародна науково-практична конференція «Відновлювана енергетика та енергоефективність у XXI столітті» Україна. Київ. 21–23 травня 2025. – С. 367 – 338 Режим доступу: https://doi.org/10.36296/renewable.conf.21-23.05.2025.pdf.</w:t>
      </w:r>
    </w:p>
    <w:p w14:paraId="57DA29C9" w14:textId="77777777" w:rsidR="00895351" w:rsidRDefault="00897225" w:rsidP="00CE3D31">
      <w:pPr>
        <w:spacing w:line="276" w:lineRule="auto"/>
        <w:ind w:firstLine="708"/>
        <w:rPr>
          <w:b w:val="0"/>
        </w:rPr>
      </w:pPr>
      <w:r>
        <w:rPr>
          <w:b w:val="0"/>
        </w:rPr>
        <w:t>1</w:t>
      </w:r>
      <w:r w:rsidR="00CE3D31">
        <w:rPr>
          <w:b w:val="0"/>
        </w:rPr>
        <w:t xml:space="preserve">5. </w:t>
      </w:r>
      <w:proofErr w:type="spellStart"/>
      <w:r w:rsidR="007B078B" w:rsidRPr="00E9733F">
        <w:rPr>
          <w:b w:val="0"/>
        </w:rPr>
        <w:t>Коханєвич</w:t>
      </w:r>
      <w:proofErr w:type="spellEnd"/>
      <w:r w:rsidR="007B078B" w:rsidRPr="00E9733F">
        <w:rPr>
          <w:b w:val="0"/>
        </w:rPr>
        <w:t xml:space="preserve"> В.П</w:t>
      </w:r>
      <w:r w:rsidR="007B078B">
        <w:rPr>
          <w:b w:val="0"/>
        </w:rPr>
        <w:t>.</w:t>
      </w:r>
      <w:r w:rsidR="00427FF5">
        <w:rPr>
          <w:b w:val="0"/>
        </w:rPr>
        <w:t>,</w:t>
      </w:r>
      <w:r w:rsidR="007B078B">
        <w:rPr>
          <w:b w:val="0"/>
        </w:rPr>
        <w:t xml:space="preserve"> </w:t>
      </w:r>
      <w:proofErr w:type="spellStart"/>
      <w:r w:rsidR="007B078B" w:rsidRPr="007B078B">
        <w:rPr>
          <w:b w:val="0"/>
        </w:rPr>
        <w:t>Шихайлов</w:t>
      </w:r>
      <w:proofErr w:type="spellEnd"/>
      <w:r w:rsidR="007B078B" w:rsidRPr="007B078B">
        <w:rPr>
          <w:b w:val="0"/>
        </w:rPr>
        <w:t xml:space="preserve"> М.О.</w:t>
      </w:r>
      <w:r w:rsidR="007B078B" w:rsidRPr="00E9733F">
        <w:rPr>
          <w:b w:val="0"/>
        </w:rPr>
        <w:t xml:space="preserve">, </w:t>
      </w:r>
      <w:proofErr w:type="spellStart"/>
      <w:r w:rsidR="007B078B" w:rsidRPr="00186E3A">
        <w:rPr>
          <w:b w:val="0"/>
        </w:rPr>
        <w:t>Коханєвич</w:t>
      </w:r>
      <w:proofErr w:type="spellEnd"/>
      <w:r w:rsidR="007B078B" w:rsidRPr="00186E3A">
        <w:rPr>
          <w:b w:val="0"/>
        </w:rPr>
        <w:t xml:space="preserve"> В.В.</w:t>
      </w:r>
      <w:r w:rsidR="007B078B">
        <w:rPr>
          <w:b w:val="0"/>
        </w:rPr>
        <w:t xml:space="preserve"> </w:t>
      </w:r>
      <w:r w:rsidR="007B078B" w:rsidRPr="007B078B">
        <w:rPr>
          <w:b w:val="0"/>
        </w:rPr>
        <w:t>Вітроустановка</w:t>
      </w:r>
      <w:r w:rsidR="007B078B">
        <w:rPr>
          <w:b w:val="0"/>
        </w:rPr>
        <w:t>. Патент України на корисну модель №33360, бюл.№12,</w:t>
      </w:r>
      <w:r w:rsidR="007B078B" w:rsidRPr="00897225">
        <w:rPr>
          <w:b w:val="0"/>
        </w:rPr>
        <w:t xml:space="preserve"> </w:t>
      </w:r>
      <w:r w:rsidR="007B078B">
        <w:rPr>
          <w:b w:val="0"/>
        </w:rPr>
        <w:t>2008р.</w:t>
      </w:r>
    </w:p>
    <w:p w14:paraId="57DA29CA" w14:textId="77777777" w:rsidR="00CE3D31" w:rsidRDefault="00897225" w:rsidP="005F782D">
      <w:pPr>
        <w:spacing w:line="276" w:lineRule="auto"/>
        <w:ind w:firstLine="708"/>
        <w:jc w:val="both"/>
        <w:rPr>
          <w:b w:val="0"/>
          <w:szCs w:val="24"/>
        </w:rPr>
      </w:pPr>
      <w:r>
        <w:rPr>
          <w:b w:val="0"/>
        </w:rPr>
        <w:t>1</w:t>
      </w:r>
      <w:r w:rsidR="005F782D">
        <w:rPr>
          <w:b w:val="0"/>
        </w:rPr>
        <w:t>6</w:t>
      </w:r>
      <w:r w:rsidR="00CE3D31">
        <w:rPr>
          <w:b w:val="0"/>
        </w:rPr>
        <w:t xml:space="preserve">. </w:t>
      </w:r>
      <w:proofErr w:type="spellStart"/>
      <w:r w:rsidRPr="00897225">
        <w:rPr>
          <w:b w:val="0"/>
          <w:szCs w:val="24"/>
        </w:rPr>
        <w:t>Коханєвич</w:t>
      </w:r>
      <w:proofErr w:type="spellEnd"/>
      <w:r w:rsidRPr="00897225">
        <w:rPr>
          <w:b w:val="0"/>
          <w:szCs w:val="24"/>
        </w:rPr>
        <w:t xml:space="preserve"> В. П., Головко В.М., </w:t>
      </w:r>
      <w:proofErr w:type="spellStart"/>
      <w:r w:rsidRPr="00897225">
        <w:rPr>
          <w:b w:val="0"/>
          <w:szCs w:val="24"/>
        </w:rPr>
        <w:t>Шихайлов</w:t>
      </w:r>
      <w:proofErr w:type="spellEnd"/>
      <w:r w:rsidRPr="00897225">
        <w:rPr>
          <w:b w:val="0"/>
          <w:szCs w:val="24"/>
        </w:rPr>
        <w:t xml:space="preserve"> M.О., </w:t>
      </w:r>
      <w:proofErr w:type="spellStart"/>
      <w:r w:rsidRPr="00897225">
        <w:rPr>
          <w:b w:val="0"/>
          <w:szCs w:val="24"/>
        </w:rPr>
        <w:t>Коханєвич</w:t>
      </w:r>
      <w:proofErr w:type="spellEnd"/>
      <w:r w:rsidRPr="00897225">
        <w:rPr>
          <w:b w:val="0"/>
          <w:szCs w:val="24"/>
        </w:rPr>
        <w:t xml:space="preserve"> В.В., Кудря С.О. Автономний </w:t>
      </w:r>
      <w:proofErr w:type="spellStart"/>
      <w:r w:rsidRPr="00897225">
        <w:rPr>
          <w:b w:val="0"/>
          <w:szCs w:val="24"/>
        </w:rPr>
        <w:t>вітроводневий</w:t>
      </w:r>
      <w:proofErr w:type="spellEnd"/>
      <w:r w:rsidRPr="00897225">
        <w:rPr>
          <w:b w:val="0"/>
          <w:szCs w:val="24"/>
        </w:rPr>
        <w:t xml:space="preserve"> комплекс. Патент України на корисну модель №157328, </w:t>
      </w:r>
      <w:proofErr w:type="spellStart"/>
      <w:r w:rsidRPr="00897225">
        <w:rPr>
          <w:b w:val="0"/>
          <w:szCs w:val="24"/>
        </w:rPr>
        <w:t>бюл</w:t>
      </w:r>
      <w:proofErr w:type="spellEnd"/>
      <w:r w:rsidRPr="00897225">
        <w:rPr>
          <w:b w:val="0"/>
          <w:szCs w:val="24"/>
        </w:rPr>
        <w:t>. №40, 2024 р.</w:t>
      </w:r>
    </w:p>
    <w:p w14:paraId="750B3973" w14:textId="7C044744" w:rsidR="00C04014" w:rsidRDefault="00C04014" w:rsidP="00C04014">
      <w:pPr>
        <w:spacing w:line="276" w:lineRule="auto"/>
        <w:ind w:firstLine="708"/>
        <w:jc w:val="both"/>
        <w:rPr>
          <w:b w:val="0"/>
        </w:rPr>
      </w:pPr>
      <w:r>
        <w:rPr>
          <w:b w:val="0"/>
        </w:rPr>
        <w:t xml:space="preserve">17. </w:t>
      </w:r>
      <w:proofErr w:type="spellStart"/>
      <w:r w:rsidRPr="00897225">
        <w:rPr>
          <w:b w:val="0"/>
          <w:szCs w:val="24"/>
        </w:rPr>
        <w:t>Коханєвич</w:t>
      </w:r>
      <w:proofErr w:type="spellEnd"/>
      <w:r w:rsidRPr="00897225">
        <w:rPr>
          <w:b w:val="0"/>
          <w:szCs w:val="24"/>
        </w:rPr>
        <w:t xml:space="preserve"> В. П</w:t>
      </w:r>
      <w:r w:rsidR="00C967ED">
        <w:rPr>
          <w:b w:val="0"/>
          <w:szCs w:val="24"/>
        </w:rPr>
        <w:t>.</w:t>
      </w:r>
      <w:r w:rsidRPr="00897225">
        <w:rPr>
          <w:b w:val="0"/>
          <w:szCs w:val="24"/>
        </w:rPr>
        <w:t xml:space="preserve">, </w:t>
      </w:r>
      <w:proofErr w:type="spellStart"/>
      <w:r w:rsidRPr="00897225">
        <w:rPr>
          <w:b w:val="0"/>
          <w:szCs w:val="24"/>
        </w:rPr>
        <w:t>Шихайлов</w:t>
      </w:r>
      <w:proofErr w:type="spellEnd"/>
      <w:r w:rsidRPr="00897225">
        <w:rPr>
          <w:b w:val="0"/>
          <w:szCs w:val="24"/>
        </w:rPr>
        <w:t xml:space="preserve"> M.О., </w:t>
      </w:r>
      <w:proofErr w:type="spellStart"/>
      <w:r w:rsidRPr="00897225">
        <w:rPr>
          <w:b w:val="0"/>
          <w:szCs w:val="24"/>
        </w:rPr>
        <w:t>Коханєвич</w:t>
      </w:r>
      <w:proofErr w:type="spellEnd"/>
      <w:r w:rsidRPr="00897225">
        <w:rPr>
          <w:b w:val="0"/>
          <w:szCs w:val="24"/>
        </w:rPr>
        <w:t xml:space="preserve"> В.В.</w:t>
      </w:r>
      <w:r w:rsidR="00C967ED">
        <w:rPr>
          <w:b w:val="0"/>
          <w:szCs w:val="24"/>
        </w:rPr>
        <w:t xml:space="preserve"> </w:t>
      </w:r>
      <w:r w:rsidRPr="00897225">
        <w:rPr>
          <w:b w:val="0"/>
          <w:szCs w:val="24"/>
        </w:rPr>
        <w:t xml:space="preserve"> </w:t>
      </w:r>
      <w:r w:rsidR="00C967ED">
        <w:rPr>
          <w:b w:val="0"/>
          <w:szCs w:val="24"/>
        </w:rPr>
        <w:t>Електричний агрегат</w:t>
      </w:r>
      <w:r w:rsidR="0036674F">
        <w:rPr>
          <w:b w:val="0"/>
          <w:szCs w:val="24"/>
        </w:rPr>
        <w:t xml:space="preserve"> на базі синхронного генератора</w:t>
      </w:r>
      <w:r w:rsidRPr="00897225">
        <w:rPr>
          <w:b w:val="0"/>
          <w:szCs w:val="24"/>
        </w:rPr>
        <w:t>. Патент України на корисну модель №</w:t>
      </w:r>
      <w:r w:rsidR="0036674F">
        <w:rPr>
          <w:b w:val="0"/>
          <w:szCs w:val="24"/>
        </w:rPr>
        <w:t>160328</w:t>
      </w:r>
      <w:r w:rsidRPr="00897225">
        <w:rPr>
          <w:b w:val="0"/>
          <w:szCs w:val="24"/>
        </w:rPr>
        <w:t xml:space="preserve">, </w:t>
      </w:r>
      <w:proofErr w:type="spellStart"/>
      <w:r w:rsidRPr="00897225">
        <w:rPr>
          <w:b w:val="0"/>
          <w:szCs w:val="24"/>
        </w:rPr>
        <w:t>бюл</w:t>
      </w:r>
      <w:proofErr w:type="spellEnd"/>
      <w:r w:rsidRPr="00897225">
        <w:rPr>
          <w:b w:val="0"/>
          <w:szCs w:val="24"/>
        </w:rPr>
        <w:t>. №</w:t>
      </w:r>
      <w:r w:rsidR="00B67F12">
        <w:rPr>
          <w:b w:val="0"/>
          <w:szCs w:val="24"/>
        </w:rPr>
        <w:t>35</w:t>
      </w:r>
      <w:r w:rsidRPr="00897225">
        <w:rPr>
          <w:b w:val="0"/>
          <w:szCs w:val="24"/>
        </w:rPr>
        <w:t>, 202</w:t>
      </w:r>
      <w:r w:rsidR="00EC3450">
        <w:rPr>
          <w:b w:val="0"/>
          <w:szCs w:val="24"/>
        </w:rPr>
        <w:t>5</w:t>
      </w:r>
      <w:r w:rsidRPr="00897225">
        <w:rPr>
          <w:b w:val="0"/>
          <w:szCs w:val="24"/>
        </w:rPr>
        <w:t xml:space="preserve"> р.</w:t>
      </w:r>
    </w:p>
    <w:p w14:paraId="47B49028" w14:textId="77777777" w:rsidR="00C04014" w:rsidRDefault="00C04014" w:rsidP="005F782D">
      <w:pPr>
        <w:spacing w:line="276" w:lineRule="auto"/>
        <w:ind w:firstLine="708"/>
        <w:jc w:val="both"/>
        <w:rPr>
          <w:b w:val="0"/>
        </w:rPr>
      </w:pPr>
    </w:p>
    <w:p w14:paraId="57DA29CB" w14:textId="77777777" w:rsidR="005F782D" w:rsidRDefault="005F782D" w:rsidP="005F782D">
      <w:pPr>
        <w:spacing w:line="276" w:lineRule="auto"/>
        <w:ind w:firstLine="708"/>
        <w:jc w:val="both"/>
        <w:rPr>
          <w:b w:val="0"/>
        </w:rPr>
      </w:pPr>
    </w:p>
    <w:p w14:paraId="57DA29CC" w14:textId="77777777" w:rsidR="005F782D" w:rsidRDefault="005F782D" w:rsidP="005F782D">
      <w:pPr>
        <w:spacing w:line="276" w:lineRule="auto"/>
        <w:ind w:firstLine="708"/>
        <w:jc w:val="both"/>
        <w:rPr>
          <w:b w:val="0"/>
        </w:rPr>
      </w:pPr>
    </w:p>
    <w:p w14:paraId="57DA29CD" w14:textId="77777777" w:rsidR="005F782D" w:rsidRDefault="005F782D" w:rsidP="005F782D">
      <w:pPr>
        <w:spacing w:line="276" w:lineRule="auto"/>
        <w:ind w:firstLine="708"/>
        <w:jc w:val="both"/>
        <w:rPr>
          <w:b w:val="0"/>
        </w:rPr>
      </w:pPr>
    </w:p>
    <w:p w14:paraId="57DA29CE" w14:textId="77777777" w:rsidR="005F782D" w:rsidRDefault="005F782D" w:rsidP="005F782D">
      <w:pPr>
        <w:spacing w:line="276" w:lineRule="auto"/>
        <w:ind w:firstLine="708"/>
        <w:jc w:val="both"/>
        <w:rPr>
          <w:b w:val="0"/>
        </w:rPr>
      </w:pPr>
    </w:p>
    <w:p w14:paraId="57DA29CF" w14:textId="77777777" w:rsidR="005F782D" w:rsidRDefault="005F782D" w:rsidP="005F782D">
      <w:pPr>
        <w:spacing w:line="276" w:lineRule="auto"/>
        <w:ind w:firstLine="708"/>
        <w:jc w:val="both"/>
        <w:rPr>
          <w:b w:val="0"/>
        </w:rPr>
      </w:pPr>
    </w:p>
    <w:p w14:paraId="57DA29D0" w14:textId="77777777" w:rsidR="005F782D" w:rsidRPr="005F782D" w:rsidRDefault="005F782D" w:rsidP="005F782D">
      <w:pPr>
        <w:spacing w:line="276" w:lineRule="auto"/>
        <w:ind w:firstLine="708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</w:t>
      </w:r>
      <w:proofErr w:type="spellStart"/>
      <w:r>
        <w:rPr>
          <w:szCs w:val="24"/>
        </w:rPr>
        <w:t>Коханєвич</w:t>
      </w:r>
      <w:proofErr w:type="spellEnd"/>
      <w:r>
        <w:rPr>
          <w:szCs w:val="24"/>
        </w:rPr>
        <w:t xml:space="preserve"> В.В.</w:t>
      </w:r>
    </w:p>
    <w:sectPr w:rsidR="005F782D" w:rsidRPr="005F782D" w:rsidSect="00BB0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7F8"/>
    <w:rsid w:val="00027E4C"/>
    <w:rsid w:val="00174163"/>
    <w:rsid w:val="00257759"/>
    <w:rsid w:val="0029438F"/>
    <w:rsid w:val="0036674F"/>
    <w:rsid w:val="00404155"/>
    <w:rsid w:val="00427FF5"/>
    <w:rsid w:val="00441972"/>
    <w:rsid w:val="00457937"/>
    <w:rsid w:val="004C2A3E"/>
    <w:rsid w:val="00540BD3"/>
    <w:rsid w:val="00554080"/>
    <w:rsid w:val="005577F8"/>
    <w:rsid w:val="005F782D"/>
    <w:rsid w:val="006122E6"/>
    <w:rsid w:val="00637123"/>
    <w:rsid w:val="006641B5"/>
    <w:rsid w:val="007635A9"/>
    <w:rsid w:val="007B078B"/>
    <w:rsid w:val="00826021"/>
    <w:rsid w:val="00837776"/>
    <w:rsid w:val="00895351"/>
    <w:rsid w:val="00897225"/>
    <w:rsid w:val="00932A67"/>
    <w:rsid w:val="009C40AB"/>
    <w:rsid w:val="009D0ED9"/>
    <w:rsid w:val="00A045B8"/>
    <w:rsid w:val="00A3266F"/>
    <w:rsid w:val="00A46683"/>
    <w:rsid w:val="00AA7BD6"/>
    <w:rsid w:val="00AE4588"/>
    <w:rsid w:val="00B20BF8"/>
    <w:rsid w:val="00B67F12"/>
    <w:rsid w:val="00BB0389"/>
    <w:rsid w:val="00BB03B8"/>
    <w:rsid w:val="00BC3D35"/>
    <w:rsid w:val="00C04014"/>
    <w:rsid w:val="00C967ED"/>
    <w:rsid w:val="00CD619B"/>
    <w:rsid w:val="00CE3D31"/>
    <w:rsid w:val="00D97ABF"/>
    <w:rsid w:val="00E33E42"/>
    <w:rsid w:val="00E9733F"/>
    <w:rsid w:val="00EB560F"/>
    <w:rsid w:val="00EC3450"/>
    <w:rsid w:val="00EF1417"/>
    <w:rsid w:val="00F35A96"/>
    <w:rsid w:val="00F87F20"/>
    <w:rsid w:val="00F92DEA"/>
    <w:rsid w:val="00FC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29B8"/>
  <w15:docId w15:val="{882832BF-FFB8-4AA9-BB9D-9EA169FF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spacing w:line="24" w:lineRule="atLeast"/>
        <w:ind w:firstLine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7F8"/>
    <w:pPr>
      <w:spacing w:line="240" w:lineRule="auto"/>
      <w:ind w:firstLine="0"/>
    </w:pPr>
    <w:rPr>
      <w:rFonts w:eastAsia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D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45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36296/1819-8058.2023.2(73).39-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user_01</dc:creator>
  <cp:lastModifiedBy>Elena</cp:lastModifiedBy>
  <cp:revision>2</cp:revision>
  <dcterms:created xsi:type="dcterms:W3CDTF">2026-02-16T10:00:00Z</dcterms:created>
  <dcterms:modified xsi:type="dcterms:W3CDTF">2026-02-16T10:00:00Z</dcterms:modified>
</cp:coreProperties>
</file>